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FCC6" w14:textId="3844D3B6" w:rsidR="000B58E4" w:rsidRPr="003821D8" w:rsidRDefault="000B58E4" w:rsidP="000B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D8">
        <w:rPr>
          <w:rFonts w:ascii="Times New Roman" w:hAnsi="Times New Roman" w:cs="Times New Roman"/>
          <w:b/>
          <w:sz w:val="24"/>
          <w:szCs w:val="24"/>
        </w:rPr>
        <w:t xml:space="preserve">Расчет тарифа на содержание и текущий ремонт общего имущества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3821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B871091" w14:textId="77777777" w:rsidR="000B58E4" w:rsidRPr="003821D8" w:rsidRDefault="000B58E4" w:rsidP="000B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38650" w14:textId="437AB8B8" w:rsidR="000B58E4" w:rsidRDefault="000B58E4" w:rsidP="000B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1D8">
        <w:rPr>
          <w:rFonts w:ascii="Times New Roman" w:hAnsi="Times New Roman" w:cs="Times New Roman"/>
          <w:sz w:val="24"/>
          <w:szCs w:val="24"/>
        </w:rPr>
        <w:t xml:space="preserve">Общая площадь жилых и нежилых помещений: 15 882,9 </w:t>
      </w:r>
      <w:proofErr w:type="spellStart"/>
      <w:r w:rsidRPr="003821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21D8">
        <w:rPr>
          <w:rFonts w:ascii="Times New Roman" w:hAnsi="Times New Roman" w:cs="Times New Roman"/>
          <w:sz w:val="24"/>
          <w:szCs w:val="24"/>
        </w:rPr>
        <w:t>.</w:t>
      </w:r>
    </w:p>
    <w:p w14:paraId="184DFFDD" w14:textId="035D779D" w:rsidR="000B58E4" w:rsidRDefault="000B58E4" w:rsidP="000B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73" w:type="dxa"/>
        <w:tblInd w:w="-861" w:type="dxa"/>
        <w:tblLook w:val="04A0" w:firstRow="1" w:lastRow="0" w:firstColumn="1" w:lastColumn="0" w:noHBand="0" w:noVBand="1"/>
      </w:tblPr>
      <w:tblGrid>
        <w:gridCol w:w="576"/>
        <w:gridCol w:w="4670"/>
        <w:gridCol w:w="1208"/>
        <w:gridCol w:w="1232"/>
        <w:gridCol w:w="1325"/>
        <w:gridCol w:w="1562"/>
      </w:tblGrid>
      <w:tr w:rsidR="000B58E4" w:rsidRPr="000B58E4" w14:paraId="049E6804" w14:textId="77777777" w:rsidTr="000B58E4">
        <w:trPr>
          <w:trHeight w:val="94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CF26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CC0F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A77" w14:textId="77777777" w:rsidR="000B58E4" w:rsidRPr="000B58E4" w:rsidRDefault="000B58E4" w:rsidP="000B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proofErr w:type="gramStart"/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7DB" w14:textId="77777777" w:rsidR="000B58E4" w:rsidRPr="000B58E4" w:rsidRDefault="000B58E4" w:rsidP="000B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тарифа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F11E" w14:textId="77777777" w:rsidR="000B58E4" w:rsidRPr="000B58E4" w:rsidRDefault="000B58E4" w:rsidP="000B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месяц, руб.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ED75" w14:textId="1AB26F8E" w:rsidR="000B58E4" w:rsidRPr="000B58E4" w:rsidRDefault="000B58E4" w:rsidP="000B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12 месяцев, руб.</w:t>
            </w:r>
          </w:p>
        </w:tc>
      </w:tr>
      <w:tr w:rsidR="000B58E4" w:rsidRPr="000B58E4" w14:paraId="41342D77" w14:textId="77777777" w:rsidTr="000B58E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1202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A52E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общего имущества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9002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5C57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579D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2EBFE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3 852 000,00</w:t>
            </w:r>
          </w:p>
        </w:tc>
      </w:tr>
      <w:tr w:rsidR="000B58E4" w:rsidRPr="000B58E4" w14:paraId="57B1DF29" w14:textId="77777777" w:rsidTr="00434FC2">
        <w:trPr>
          <w:trHeight w:val="42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FEEF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BBFD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Аварийно-диспетчерское обслуживание, эксплуатация и содержание инженерных систем, электрохозяйства, контрольно-измерительного и регулирующего оборудования (без проведения поверки приборов учета коммунальных ресурсов), уборка и санитарное содержание мест общего пользования и придомовой территории, работы по противопожарным мероприятиям и очистке </w:t>
            </w:r>
            <w:proofErr w:type="spellStart"/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услуги по снятию, обработке и передаче показаний </w:t>
            </w:r>
            <w:proofErr w:type="spellStart"/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</w:t>
            </w:r>
            <w:proofErr w:type="spellEnd"/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</w:t>
            </w:r>
            <w:proofErr w:type="spellEnd"/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работы по обслуживанию пожарной сигнализации,  домофонов, включая общецеховые и административные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B658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3B37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8060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DC315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2 580 000,00</w:t>
            </w:r>
          </w:p>
        </w:tc>
      </w:tr>
      <w:tr w:rsidR="000B58E4" w:rsidRPr="000B58E4" w14:paraId="63D02854" w14:textId="77777777" w:rsidTr="000B58E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FC43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469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обслуживанию системы видеонаблюдения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8377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4579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F33F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18BE3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B58E4" w:rsidRPr="000B58E4" w14:paraId="2F88562C" w14:textId="77777777" w:rsidTr="000B58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0671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F46B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работы и материалы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7EC6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137F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D75D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2D7A9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192 000,00</w:t>
            </w:r>
          </w:p>
        </w:tc>
      </w:tr>
      <w:tr w:rsidR="000B58E4" w:rsidRPr="000B58E4" w14:paraId="102D5263" w14:textId="77777777" w:rsidTr="00434FC2">
        <w:trPr>
          <w:trHeight w:val="58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9F7E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F84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Аварийно-диспетчерское обслуживание лифтов, страхование лифтов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3460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3697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3863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F1FA3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0B58E4" w:rsidRPr="000B58E4" w14:paraId="25C7F0B1" w14:textId="77777777" w:rsidTr="000B58E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4CD9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F31A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Информационно-расчетные услуги, услуги паспортного стола, банковские услуги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1739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92F8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DC7C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D30D9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480 000,00</w:t>
            </w:r>
          </w:p>
        </w:tc>
      </w:tr>
      <w:tr w:rsidR="000B58E4" w:rsidRPr="000B58E4" w14:paraId="106C0EDB" w14:textId="77777777" w:rsidTr="000B58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7372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849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E104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45A5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BA10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BB99A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648 000,00</w:t>
            </w:r>
          </w:p>
        </w:tc>
      </w:tr>
      <w:tr w:rsidR="000B58E4" w:rsidRPr="000B58E4" w14:paraId="28C1616D" w14:textId="77777777" w:rsidTr="000B58E4">
        <w:trPr>
          <w:trHeight w:val="10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AD18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AC6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членов правления, включая НДФЛ и взносы в государственные внебюджетные фонды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9B97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CBA5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3FF9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314C9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0B58E4" w:rsidRPr="000B58E4" w14:paraId="0E8B51F5" w14:textId="77777777" w:rsidTr="000B58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568F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C1F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98BD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5E94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3E63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54815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108 000,00</w:t>
            </w:r>
          </w:p>
        </w:tc>
      </w:tr>
      <w:tr w:rsidR="000B58E4" w:rsidRPr="000B58E4" w14:paraId="2669F1F6" w14:textId="77777777" w:rsidTr="000B58E4">
        <w:trPr>
          <w:trHeight w:val="76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F17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9D8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благоустройству дома и придомовой территории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37B2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724C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7DCA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104 250,00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5805A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1 251 000,00</w:t>
            </w:r>
          </w:p>
        </w:tc>
      </w:tr>
      <w:tr w:rsidR="000B58E4" w:rsidRPr="000B58E4" w14:paraId="2AD3E787" w14:textId="77777777" w:rsidTr="00434FC2">
        <w:trPr>
          <w:trHeight w:val="4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282F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674C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Коммунальные ресурсы в целях содержания имущества в </w:t>
            </w:r>
            <w:proofErr w:type="spellStart"/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  <w:proofErr w:type="spellEnd"/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</w:t>
            </w:r>
            <w:proofErr w:type="spellEnd"/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8861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CCCC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ACF6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64723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726 000,00</w:t>
            </w:r>
          </w:p>
        </w:tc>
      </w:tr>
      <w:tr w:rsidR="000B58E4" w:rsidRPr="000B58E4" w14:paraId="4FC976FA" w14:textId="77777777" w:rsidTr="000B58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E968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992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381F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CE2F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C182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9694C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0B58E4" w:rsidRPr="000B58E4" w14:paraId="0CBEAA24" w14:textId="77777777" w:rsidTr="000B58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4403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1635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D77B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5690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93BA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C1001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0B58E4" w:rsidRPr="000B58E4" w14:paraId="42BC28BC" w14:textId="77777777" w:rsidTr="000B58E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EE43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93F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C59D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D5B4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20AC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64EDC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0B58E4" w:rsidRPr="000B58E4" w14:paraId="4FF06567" w14:textId="77777777" w:rsidTr="000B58E4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93D5" w14:textId="77777777" w:rsidR="000B58E4" w:rsidRPr="000B58E4" w:rsidRDefault="000B58E4" w:rsidP="000B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C8F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6D0C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29B2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5E52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579 750,00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E1C4C" w14:textId="77777777" w:rsidR="000B58E4" w:rsidRPr="000B58E4" w:rsidRDefault="000B58E4" w:rsidP="000B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6 957 000,00</w:t>
            </w:r>
          </w:p>
        </w:tc>
      </w:tr>
    </w:tbl>
    <w:p w14:paraId="33C26999" w14:textId="77777777" w:rsidR="000B58E4" w:rsidRPr="003821D8" w:rsidRDefault="000B58E4" w:rsidP="000B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8E4" w:rsidRPr="003821D8" w:rsidSect="000B58E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E4"/>
    <w:rsid w:val="000B58E4"/>
    <w:rsid w:val="003F7A57"/>
    <w:rsid w:val="00434FC2"/>
    <w:rsid w:val="00C21BD3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1214"/>
  <w15:chartTrackingRefBased/>
  <w15:docId w15:val="{F8F60D71-5911-46E8-9865-EF6169D5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Maslov</dc:creator>
  <cp:keywords/>
  <dc:description/>
  <cp:lastModifiedBy>Yury Maslov</cp:lastModifiedBy>
  <cp:revision>3</cp:revision>
  <dcterms:created xsi:type="dcterms:W3CDTF">2021-04-07T14:14:00Z</dcterms:created>
  <dcterms:modified xsi:type="dcterms:W3CDTF">2021-04-07T14:37:00Z</dcterms:modified>
</cp:coreProperties>
</file>